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C163" w14:textId="60D20B8A" w:rsidR="002606DD" w:rsidRDefault="002606DD" w:rsidP="002606DD"/>
    <w:p w14:paraId="7511A4CA" w14:textId="42A083D8" w:rsidR="002606DD" w:rsidRDefault="002606DD" w:rsidP="002606DD">
      <w:r>
        <w:rPr>
          <w:rFonts w:ascii="Helvetica" w:hAnsi="Helvetica"/>
          <w:noProof/>
          <w:color w:val="444444"/>
          <w:sz w:val="21"/>
          <w:szCs w:val="21"/>
          <w:lang w:val="en-US"/>
        </w:rPr>
        <w:drawing>
          <wp:inline distT="0" distB="0" distL="0" distR="0" wp14:anchorId="22EECA4A" wp14:editId="77FBF98B">
            <wp:extent cx="5943600" cy="1526140"/>
            <wp:effectExtent l="0" t="0" r="0" b="0"/>
            <wp:docPr id="5" name="Picture 5" descr="Macintosh HD:Users:StevenReed:Desktop:GeneRx:GeneRx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venReed:Desktop:GeneRx:GeneRx 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26140"/>
                    </a:xfrm>
                    <a:prstGeom prst="rect">
                      <a:avLst/>
                    </a:prstGeom>
                    <a:noFill/>
                    <a:ln>
                      <a:noFill/>
                    </a:ln>
                  </pic:spPr>
                </pic:pic>
              </a:graphicData>
            </a:graphic>
          </wp:inline>
        </w:drawing>
      </w:r>
    </w:p>
    <w:p w14:paraId="5E1E910D" w14:textId="7FF8D910" w:rsidR="002606DD" w:rsidRPr="004C4DAD" w:rsidRDefault="002606DD" w:rsidP="002606DD">
      <w:pPr>
        <w:pStyle w:val="NormalWeb"/>
        <w:jc w:val="both"/>
        <w:textAlignment w:val="baseline"/>
        <w:rPr>
          <w:rFonts w:ascii="Helvetica" w:hAnsi="Helvetica"/>
          <w:color w:val="2F5496" w:themeColor="accent1" w:themeShade="BF"/>
          <w:sz w:val="21"/>
          <w:szCs w:val="21"/>
        </w:rPr>
      </w:pPr>
      <w:r w:rsidRPr="004C4DAD">
        <w:rPr>
          <w:rFonts w:ascii="Helvetica" w:hAnsi="Helvetica"/>
          <w:color w:val="2F5496" w:themeColor="accent1" w:themeShade="BF"/>
          <w:sz w:val="21"/>
          <w:szCs w:val="21"/>
        </w:rPr>
        <w:t xml:space="preserve">Our bodies are controlled by a set of genetic instructions known as our genome or chromosomal blueprint. Our individual DNA provides codes for everything from eye colour to antibody production; It determines our risk for disease, our reaction to stress, our response to illness or injury and how we respond to food, exercise and medication. For example, </w:t>
      </w:r>
      <w:r w:rsidR="003E736C">
        <w:rPr>
          <w:rFonts w:ascii="Helvetica" w:hAnsi="Helvetica"/>
          <w:color w:val="2F5496" w:themeColor="accent1" w:themeShade="BF"/>
          <w:sz w:val="21"/>
          <w:szCs w:val="21"/>
        </w:rPr>
        <w:t xml:space="preserve">70% of our </w:t>
      </w:r>
      <w:r w:rsidRPr="004C4DAD">
        <w:rPr>
          <w:rFonts w:ascii="Helvetica" w:hAnsi="Helvetica"/>
          <w:color w:val="2F5496" w:themeColor="accent1" w:themeShade="BF"/>
          <w:sz w:val="21"/>
          <w:szCs w:val="21"/>
        </w:rPr>
        <w:t xml:space="preserve">metabolism and body weight is controlled by our genetic coding.  This allows us to see why some people respond well to high-protein low-carb diets, while for others it is inefficacious or actually increases weight. </w:t>
      </w:r>
      <w:r w:rsidR="003E736C">
        <w:rPr>
          <w:rFonts w:ascii="Helvetica" w:hAnsi="Helvetica"/>
          <w:color w:val="2F5496" w:themeColor="accent1" w:themeShade="BF"/>
          <w:sz w:val="21"/>
          <w:szCs w:val="21"/>
        </w:rPr>
        <w:t xml:space="preserve">Genetics also </w:t>
      </w:r>
      <w:r w:rsidRPr="004C4DAD">
        <w:rPr>
          <w:rFonts w:ascii="Helvetica" w:hAnsi="Helvetica"/>
          <w:color w:val="2F5496" w:themeColor="accent1" w:themeShade="BF"/>
          <w:sz w:val="21"/>
          <w:szCs w:val="21"/>
        </w:rPr>
        <w:t>explains why curcumin or turmeric increases inflammation in some people and decreases it in others. What fits your body best is all coded in your DNA.</w:t>
      </w:r>
    </w:p>
    <w:p w14:paraId="55AF8208" w14:textId="77777777" w:rsidR="002606DD" w:rsidRPr="004C4DAD" w:rsidRDefault="002606DD" w:rsidP="002606DD">
      <w:pPr>
        <w:pStyle w:val="NormalWeb"/>
        <w:jc w:val="both"/>
        <w:textAlignment w:val="baseline"/>
        <w:rPr>
          <w:rFonts w:ascii="Helvetica" w:hAnsi="Helvetica"/>
          <w:color w:val="2F5496" w:themeColor="accent1" w:themeShade="BF"/>
          <w:sz w:val="21"/>
          <w:szCs w:val="21"/>
        </w:rPr>
      </w:pPr>
      <w:r w:rsidRPr="004C4DAD">
        <w:rPr>
          <w:rFonts w:ascii="Helvetica" w:hAnsi="Helvetica"/>
          <w:color w:val="2F5496" w:themeColor="accent1" w:themeShade="BF"/>
          <w:sz w:val="21"/>
          <w:szCs w:val="21"/>
        </w:rPr>
        <w:t>While we can’t change our genes, we can change the strength with which they express their traits. This can be achieved through natural supplements, diet, exercise and other lifestyle variables. Decoding your genetic data provides you with a detailed blueprint of how your body works.  It allows your doctor to advise you of your specific health risks and your reaction to factors such as foods, exercise and stress.  And it provides the foundation for a highly individualized lifestyle and treatment protocol.</w:t>
      </w:r>
    </w:p>
    <w:p w14:paraId="54057BE2" w14:textId="2BCE17D0" w:rsidR="002606DD" w:rsidRPr="00613F4E" w:rsidRDefault="000A13C2" w:rsidP="00613F4E">
      <w:pPr>
        <w:pStyle w:val="NoSpacing"/>
        <w:jc w:val="center"/>
        <w:rPr>
          <w:color w:val="2F5496" w:themeColor="accent1" w:themeShade="BF"/>
          <w:sz w:val="40"/>
          <w:szCs w:val="40"/>
        </w:rPr>
      </w:pPr>
      <w:r>
        <w:rPr>
          <w:noProof/>
          <w:color w:val="2F5496" w:themeColor="accent1" w:themeShade="BF"/>
          <w:lang w:val="en-US"/>
        </w:rPr>
        <mc:AlternateContent>
          <mc:Choice Requires="wps">
            <w:drawing>
              <wp:anchor distT="0" distB="0" distL="114300" distR="114300" simplePos="0" relativeHeight="251659264" behindDoc="0" locked="0" layoutInCell="1" allowOverlap="1" wp14:anchorId="40E3E21F" wp14:editId="22A1A910">
                <wp:simplePos x="0" y="0"/>
                <wp:positionH relativeFrom="column">
                  <wp:posOffset>294198</wp:posOffset>
                </wp:positionH>
                <wp:positionV relativeFrom="paragraph">
                  <wp:posOffset>386936</wp:posOffset>
                </wp:positionV>
                <wp:extent cx="5670550" cy="3339548"/>
                <wp:effectExtent l="0" t="0" r="19050" b="13335"/>
                <wp:wrapSquare wrapText="bothSides"/>
                <wp:docPr id="7" name="Text Box 7"/>
                <wp:cNvGraphicFramePr/>
                <a:graphic xmlns:a="http://schemas.openxmlformats.org/drawingml/2006/main">
                  <a:graphicData uri="http://schemas.microsoft.com/office/word/2010/wordprocessingShape">
                    <wps:wsp>
                      <wps:cNvSpPr txBox="1"/>
                      <wps:spPr>
                        <a:xfrm>
                          <a:off x="0" y="0"/>
                          <a:ext cx="5670550" cy="3339548"/>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AC28AB" w14:textId="77777777" w:rsidR="002606DD" w:rsidRPr="008A0367" w:rsidRDefault="002606DD" w:rsidP="002606DD">
                            <w:pPr>
                              <w:pStyle w:val="NoSpacing"/>
                              <w:jc w:val="center"/>
                            </w:pPr>
                            <w:r w:rsidRPr="00B1520F">
                              <w:rPr>
                                <w:b/>
                              </w:rPr>
                              <w:t>An analysis and treatment plan for the following</w:t>
                            </w:r>
                            <w:r w:rsidRPr="008A0367">
                              <w:t>:</w:t>
                            </w:r>
                          </w:p>
                          <w:p w14:paraId="5DA12088" w14:textId="77777777" w:rsidR="002606DD" w:rsidRPr="004C4DAD" w:rsidRDefault="002606DD" w:rsidP="002606DD">
                            <w:pPr>
                              <w:pStyle w:val="NoSpacing"/>
                              <w:rPr>
                                <w:sz w:val="20"/>
                                <w:szCs w:val="20"/>
                              </w:rPr>
                            </w:pPr>
                            <w:r w:rsidRPr="004C4DAD">
                              <w:rPr>
                                <w:b/>
                              </w:rPr>
                              <w:t>Metabolism:</w:t>
                            </w:r>
                            <w:r w:rsidRPr="004C4DAD">
                              <w:rPr>
                                <w:sz w:val="20"/>
                                <w:szCs w:val="20"/>
                              </w:rPr>
                              <w:t xml:space="preserve"> </w:t>
                            </w:r>
                            <w:r>
                              <w:rPr>
                                <w:color w:val="2F5496" w:themeColor="accent1" w:themeShade="BF"/>
                                <w:sz w:val="20"/>
                                <w:szCs w:val="20"/>
                              </w:rPr>
                              <w:t>How often you should eat and how that affects your weight.  What</w:t>
                            </w:r>
                            <w:r w:rsidRPr="004C4DAD">
                              <w:rPr>
                                <w:color w:val="2F5496" w:themeColor="accent1" w:themeShade="BF"/>
                                <w:sz w:val="20"/>
                                <w:szCs w:val="20"/>
                              </w:rPr>
                              <w:t xml:space="preserve"> control</w:t>
                            </w:r>
                            <w:r>
                              <w:rPr>
                                <w:color w:val="2F5496" w:themeColor="accent1" w:themeShade="BF"/>
                                <w:sz w:val="20"/>
                                <w:szCs w:val="20"/>
                              </w:rPr>
                              <w:t>s</w:t>
                            </w:r>
                            <w:r w:rsidRPr="004C4DAD">
                              <w:rPr>
                                <w:color w:val="2F5496" w:themeColor="accent1" w:themeShade="BF"/>
                                <w:sz w:val="20"/>
                                <w:szCs w:val="20"/>
                              </w:rPr>
                              <w:t xml:space="preserve"> </w:t>
                            </w:r>
                            <w:r>
                              <w:rPr>
                                <w:color w:val="2F5496" w:themeColor="accent1" w:themeShade="BF"/>
                                <w:sz w:val="20"/>
                                <w:szCs w:val="20"/>
                              </w:rPr>
                              <w:t xml:space="preserve">your </w:t>
                            </w:r>
                            <w:r w:rsidRPr="004C4DAD">
                              <w:rPr>
                                <w:color w:val="2F5496" w:themeColor="accent1" w:themeShade="BF"/>
                                <w:sz w:val="20"/>
                                <w:szCs w:val="20"/>
                              </w:rPr>
                              <w:t>metab</w:t>
                            </w:r>
                            <w:r>
                              <w:rPr>
                                <w:color w:val="2F5496" w:themeColor="accent1" w:themeShade="BF"/>
                                <w:sz w:val="20"/>
                                <w:szCs w:val="20"/>
                              </w:rPr>
                              <w:t xml:space="preserve">olism, food cravings and </w:t>
                            </w:r>
                            <w:proofErr w:type="gramStart"/>
                            <w:r>
                              <w:rPr>
                                <w:color w:val="2F5496" w:themeColor="accent1" w:themeShade="BF"/>
                                <w:sz w:val="20"/>
                                <w:szCs w:val="20"/>
                              </w:rPr>
                              <w:t>hunger.</w:t>
                            </w:r>
                            <w:proofErr w:type="gramEnd"/>
                            <w:r w:rsidRPr="004C4DAD">
                              <w:rPr>
                                <w:color w:val="2F5496" w:themeColor="accent1" w:themeShade="BF"/>
                                <w:sz w:val="20"/>
                                <w:szCs w:val="20"/>
                              </w:rPr>
                              <w:t xml:space="preserve">  </w:t>
                            </w:r>
                            <w:r>
                              <w:rPr>
                                <w:color w:val="2F5496" w:themeColor="accent1" w:themeShade="BF"/>
                                <w:sz w:val="20"/>
                                <w:szCs w:val="20"/>
                              </w:rPr>
                              <w:t>What is your best diet?  Is Intermittent Fasting right for you?</w:t>
                            </w:r>
                          </w:p>
                          <w:p w14:paraId="0969D75A" w14:textId="77777777" w:rsidR="002606DD" w:rsidRPr="004C4DAD" w:rsidRDefault="002606DD" w:rsidP="002606DD">
                            <w:pPr>
                              <w:pStyle w:val="NoSpacing"/>
                              <w:rPr>
                                <w:sz w:val="20"/>
                                <w:szCs w:val="20"/>
                              </w:rPr>
                            </w:pPr>
                            <w:r w:rsidRPr="004C4DAD">
                              <w:rPr>
                                <w:b/>
                              </w:rPr>
                              <w:t>Dietary:</w:t>
                            </w:r>
                            <w:r w:rsidRPr="004C4DAD">
                              <w:rPr>
                                <w:sz w:val="20"/>
                                <w:szCs w:val="20"/>
                              </w:rPr>
                              <w:t xml:space="preserve"> </w:t>
                            </w:r>
                            <w:r w:rsidRPr="004C4DAD">
                              <w:rPr>
                                <w:color w:val="2F5496" w:themeColor="accent1" w:themeShade="BF"/>
                                <w:sz w:val="20"/>
                                <w:szCs w:val="20"/>
                              </w:rPr>
                              <w:t>Response and handling of dietary carbohydrates, fats, proteins</w:t>
                            </w:r>
                            <w:r>
                              <w:rPr>
                                <w:color w:val="2F5496" w:themeColor="accent1" w:themeShade="BF"/>
                                <w:sz w:val="20"/>
                                <w:szCs w:val="20"/>
                              </w:rPr>
                              <w:t xml:space="preserve"> and dai</w:t>
                            </w:r>
                            <w:r w:rsidRPr="004C4DAD">
                              <w:rPr>
                                <w:color w:val="2F5496" w:themeColor="accent1" w:themeShade="BF"/>
                                <w:sz w:val="20"/>
                                <w:szCs w:val="20"/>
                              </w:rPr>
                              <w:t>ry, with the exact amount of each macro nutrient you require to manage weight, balance blood sugar levels and prevent disease.</w:t>
                            </w:r>
                          </w:p>
                          <w:p w14:paraId="3C775849" w14:textId="77777777" w:rsidR="002606DD" w:rsidRPr="004C4DAD" w:rsidRDefault="002606DD" w:rsidP="002606DD">
                            <w:pPr>
                              <w:pStyle w:val="NoSpacing"/>
                              <w:rPr>
                                <w:sz w:val="20"/>
                                <w:szCs w:val="20"/>
                              </w:rPr>
                            </w:pPr>
                            <w:r w:rsidRPr="004C4DAD">
                              <w:rPr>
                                <w:b/>
                              </w:rPr>
                              <w:t>Exercise and Cardiovascular Health</w:t>
                            </w:r>
                            <w:r w:rsidRPr="004C4DAD">
                              <w:rPr>
                                <w:sz w:val="20"/>
                                <w:szCs w:val="20"/>
                              </w:rPr>
                              <w:t xml:space="preserve">: </w:t>
                            </w:r>
                            <w:r>
                              <w:rPr>
                                <w:color w:val="2F5496" w:themeColor="accent1" w:themeShade="BF"/>
                                <w:sz w:val="20"/>
                                <w:szCs w:val="20"/>
                              </w:rPr>
                              <w:t>What t</w:t>
                            </w:r>
                            <w:r w:rsidRPr="004C4DAD">
                              <w:rPr>
                                <w:color w:val="2F5496" w:themeColor="accent1" w:themeShade="BF"/>
                                <w:sz w:val="20"/>
                                <w:szCs w:val="20"/>
                              </w:rPr>
                              <w:t xml:space="preserve">ype of cardiovascular and resistance training </w:t>
                            </w:r>
                            <w:r>
                              <w:rPr>
                                <w:color w:val="2F5496" w:themeColor="accent1" w:themeShade="BF"/>
                                <w:sz w:val="20"/>
                                <w:szCs w:val="20"/>
                              </w:rPr>
                              <w:t xml:space="preserve">is best for you </w:t>
                            </w:r>
                            <w:r w:rsidRPr="004C4DAD">
                              <w:rPr>
                                <w:color w:val="2F5496" w:themeColor="accent1" w:themeShade="BF"/>
                                <w:sz w:val="20"/>
                                <w:szCs w:val="20"/>
                              </w:rPr>
                              <w:t>with respect to oxygena</w:t>
                            </w:r>
                            <w:r>
                              <w:rPr>
                                <w:color w:val="2F5496" w:themeColor="accent1" w:themeShade="BF"/>
                                <w:sz w:val="20"/>
                                <w:szCs w:val="20"/>
                              </w:rPr>
                              <w:t>tion, inflammation, recovery,</w:t>
                            </w:r>
                            <w:r w:rsidRPr="004C4DAD">
                              <w:rPr>
                                <w:color w:val="2F5496" w:themeColor="accent1" w:themeShade="BF"/>
                                <w:sz w:val="20"/>
                                <w:szCs w:val="20"/>
                              </w:rPr>
                              <w:t xml:space="preserve"> cardiovascular and metabolic health.</w:t>
                            </w:r>
                          </w:p>
                          <w:p w14:paraId="4982B206" w14:textId="77777777" w:rsidR="002606DD" w:rsidRPr="004C4DAD" w:rsidRDefault="002606DD" w:rsidP="002606DD">
                            <w:pPr>
                              <w:pStyle w:val="NoSpacing"/>
                              <w:rPr>
                                <w:sz w:val="20"/>
                                <w:szCs w:val="20"/>
                              </w:rPr>
                            </w:pPr>
                            <w:r w:rsidRPr="004C4DAD">
                              <w:rPr>
                                <w:b/>
                              </w:rPr>
                              <w:t>Neurotransmitters and Hormones</w:t>
                            </w:r>
                            <w:r w:rsidRPr="004C4DAD">
                              <w:rPr>
                                <w:sz w:val="20"/>
                                <w:szCs w:val="20"/>
                              </w:rPr>
                              <w:t xml:space="preserve">: </w:t>
                            </w:r>
                            <w:r w:rsidRPr="004C4DAD">
                              <w:rPr>
                                <w:color w:val="2F5496" w:themeColor="accent1" w:themeShade="BF"/>
                                <w:sz w:val="20"/>
                                <w:szCs w:val="20"/>
                              </w:rPr>
                              <w:t>An in-depth look at production, transportation, binding and receptor density of dopamine, serotonin, cortisol, adrenaline, noradrenaline, CRH, ACTH, estrogen and testosterone and their impact on associated disorders.</w:t>
                            </w:r>
                          </w:p>
                          <w:p w14:paraId="35F4714A" w14:textId="77777777" w:rsidR="002606DD" w:rsidRPr="004C4DAD" w:rsidRDefault="002606DD" w:rsidP="002606DD">
                            <w:pPr>
                              <w:pStyle w:val="NoSpacing"/>
                              <w:rPr>
                                <w:color w:val="2F5496" w:themeColor="accent1" w:themeShade="BF"/>
                                <w:sz w:val="20"/>
                                <w:szCs w:val="20"/>
                              </w:rPr>
                            </w:pPr>
                            <w:r w:rsidRPr="004C4DAD">
                              <w:rPr>
                                <w:b/>
                              </w:rPr>
                              <w:t>Immunity:</w:t>
                            </w:r>
                            <w:r w:rsidRPr="004C4DAD">
                              <w:rPr>
                                <w:sz w:val="20"/>
                                <w:szCs w:val="20"/>
                              </w:rPr>
                              <w:t xml:space="preserve"> </w:t>
                            </w:r>
                            <w:r w:rsidRPr="004C4DAD">
                              <w:rPr>
                                <w:color w:val="2F5496" w:themeColor="accent1" w:themeShade="BF"/>
                                <w:sz w:val="20"/>
                                <w:szCs w:val="20"/>
                              </w:rPr>
                              <w:t xml:space="preserve">A look at immune response to determine </w:t>
                            </w:r>
                            <w:r>
                              <w:rPr>
                                <w:color w:val="2F5496" w:themeColor="accent1" w:themeShade="BF"/>
                                <w:sz w:val="20"/>
                                <w:szCs w:val="20"/>
                              </w:rPr>
                              <w:t>your risk</w:t>
                            </w:r>
                            <w:r w:rsidRPr="004C4DAD">
                              <w:rPr>
                                <w:color w:val="2F5496" w:themeColor="accent1" w:themeShade="BF"/>
                                <w:sz w:val="20"/>
                                <w:szCs w:val="20"/>
                              </w:rPr>
                              <w:t xml:space="preserve"> and </w:t>
                            </w:r>
                            <w:r>
                              <w:rPr>
                                <w:color w:val="2F5496" w:themeColor="accent1" w:themeShade="BF"/>
                                <w:sz w:val="20"/>
                                <w:szCs w:val="20"/>
                              </w:rPr>
                              <w:t xml:space="preserve">how to </w:t>
                            </w:r>
                            <w:r w:rsidRPr="004C4DAD">
                              <w:rPr>
                                <w:color w:val="2F5496" w:themeColor="accent1" w:themeShade="BF"/>
                                <w:sz w:val="20"/>
                                <w:szCs w:val="20"/>
                              </w:rPr>
                              <w:t>better manage allergies, infections, auto-immune disorders and inflammatory disease.</w:t>
                            </w:r>
                          </w:p>
                          <w:p w14:paraId="7DAAE6F1" w14:textId="77777777" w:rsidR="002606DD" w:rsidRPr="004C4DAD" w:rsidRDefault="002606DD" w:rsidP="002606DD">
                            <w:pPr>
                              <w:pStyle w:val="NoSpacing"/>
                              <w:rPr>
                                <w:sz w:val="20"/>
                                <w:szCs w:val="20"/>
                              </w:rPr>
                            </w:pPr>
                            <w:r w:rsidRPr="00EC7237">
                              <w:rPr>
                                <w:b/>
                              </w:rPr>
                              <w:t>Inflammation:</w:t>
                            </w:r>
                            <w:r w:rsidRPr="004C4DAD">
                              <w:rPr>
                                <w:color w:val="2F5496" w:themeColor="accent1" w:themeShade="BF"/>
                                <w:sz w:val="20"/>
                                <w:szCs w:val="20"/>
                              </w:rPr>
                              <w:t xml:space="preserve"> </w:t>
                            </w:r>
                            <w:r w:rsidRPr="00EC7237">
                              <w:rPr>
                                <w:color w:val="000090"/>
                                <w:sz w:val="20"/>
                                <w:szCs w:val="20"/>
                              </w:rPr>
                              <w:t>Examines the production of inflammatory mediators that contribute to disease risk and progression.</w:t>
                            </w:r>
                          </w:p>
                          <w:p w14:paraId="206A9B32" w14:textId="67060F3D" w:rsidR="002606DD" w:rsidRDefault="002606DD" w:rsidP="002606DD">
                            <w:pPr>
                              <w:pStyle w:val="NoSpacing"/>
                              <w:rPr>
                                <w:color w:val="2F5496" w:themeColor="accent1" w:themeShade="BF"/>
                                <w:sz w:val="20"/>
                                <w:szCs w:val="20"/>
                              </w:rPr>
                            </w:pPr>
                            <w:r w:rsidRPr="004C4DAD">
                              <w:rPr>
                                <w:b/>
                              </w:rPr>
                              <w:t>Detoxification</w:t>
                            </w:r>
                            <w:r>
                              <w:rPr>
                                <w:b/>
                              </w:rPr>
                              <w:t>:</w:t>
                            </w:r>
                            <w:r w:rsidRPr="004C4DAD">
                              <w:rPr>
                                <w:sz w:val="20"/>
                                <w:szCs w:val="20"/>
                              </w:rPr>
                              <w:t xml:space="preserve"> </w:t>
                            </w:r>
                            <w:r w:rsidRPr="004C4DAD">
                              <w:rPr>
                                <w:color w:val="2F5496" w:themeColor="accent1" w:themeShade="BF"/>
                                <w:sz w:val="20"/>
                                <w:szCs w:val="20"/>
                              </w:rPr>
                              <w:t>A look at detoxification pathways in the body to help identify, modify and clear toxins, hormon</w:t>
                            </w:r>
                            <w:r>
                              <w:rPr>
                                <w:color w:val="2F5496" w:themeColor="accent1" w:themeShade="BF"/>
                                <w:sz w:val="20"/>
                                <w:szCs w:val="20"/>
                              </w:rPr>
                              <w:t>es and medications</w:t>
                            </w:r>
                            <w:r w:rsidRPr="004C4DAD">
                              <w:rPr>
                                <w:color w:val="2F5496" w:themeColor="accent1" w:themeShade="BF"/>
                                <w:sz w:val="20"/>
                                <w:szCs w:val="20"/>
                              </w:rPr>
                              <w:t>.</w:t>
                            </w:r>
                          </w:p>
                          <w:p w14:paraId="059CD61B" w14:textId="4BA1BDB2" w:rsidR="000A13C2" w:rsidRDefault="000A13C2" w:rsidP="000A13C2">
                            <w:pPr>
                              <w:pStyle w:val="NoSpacing"/>
                              <w:rPr>
                                <w:color w:val="2F5496" w:themeColor="accent1" w:themeShade="BF"/>
                                <w:sz w:val="20"/>
                                <w:szCs w:val="20"/>
                              </w:rPr>
                            </w:pPr>
                            <w:r>
                              <w:rPr>
                                <w:b/>
                              </w:rPr>
                              <w:t>Sleep:</w:t>
                            </w:r>
                            <w:r w:rsidRPr="004C4DAD">
                              <w:rPr>
                                <w:sz w:val="20"/>
                                <w:szCs w:val="20"/>
                              </w:rPr>
                              <w:t xml:space="preserve"> </w:t>
                            </w:r>
                            <w:r w:rsidRPr="004C4DAD">
                              <w:rPr>
                                <w:color w:val="2F5496" w:themeColor="accent1" w:themeShade="BF"/>
                                <w:sz w:val="20"/>
                                <w:szCs w:val="20"/>
                              </w:rPr>
                              <w:t>A look</w:t>
                            </w:r>
                            <w:r>
                              <w:rPr>
                                <w:color w:val="2F5496" w:themeColor="accent1" w:themeShade="BF"/>
                                <w:sz w:val="20"/>
                                <w:szCs w:val="20"/>
                              </w:rPr>
                              <w:t xml:space="preserve"> at circadian rhythms, the ability to transition from one stage of sleep to the next, the time spent in deep stage 4 sleep, and strength of the wake/sleep cycle.  </w:t>
                            </w:r>
                          </w:p>
                          <w:p w14:paraId="6E837724" w14:textId="77777777" w:rsidR="000A13C2" w:rsidRPr="004C4DAD" w:rsidRDefault="000A13C2" w:rsidP="002606DD">
                            <w:pPr>
                              <w:pStyle w:val="NoSpacing"/>
                              <w:rPr>
                                <w:sz w:val="20"/>
                                <w:szCs w:val="20"/>
                              </w:rPr>
                            </w:pPr>
                          </w:p>
                          <w:p w14:paraId="34D09984" w14:textId="77777777" w:rsidR="002606DD" w:rsidRDefault="002606DD" w:rsidP="00260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40E3E21F" id="_x0000_t202" coordsize="21600,21600" o:spt="202" path="m,l,21600r21600,l21600,xe">
                <v:stroke joinstyle="miter"/>
                <v:path gradientshapeok="t" o:connecttype="rect"/>
              </v:shapetype>
              <v:shape id="Text Box 7" o:spid="_x0000_s1026" type="#_x0000_t202" style="position:absolute;left:0;text-align:left;margin-left:23.15pt;margin-top:30.45pt;width:446.5pt;height:26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" filled="f" strokecolor="black [3213]">
                <v:textbox>
                  <w:txbxContent>
                    <w:p w14:paraId="6EAC28AB" w14:textId="77777777" w:rsidR="002606DD" w:rsidRPr="008A0367" w:rsidRDefault="002606DD" w:rsidP="002606DD">
                      <w:pPr>
                        <w:pStyle w:val="NoSpacing"/>
                        <w:jc w:val="center"/>
                      </w:pPr>
                      <w:r w:rsidRPr="00B1520F">
                        <w:rPr>
                          <w:b/>
                        </w:rPr>
                        <w:t>An analysis and treatment plan for the following</w:t>
                      </w:r>
                      <w:r w:rsidRPr="008A0367">
                        <w:t>:</w:t>
                      </w:r>
                    </w:p>
                    <w:p w14:paraId="5DA12088" w14:textId="77777777" w:rsidR="002606DD" w:rsidRPr="004C4DAD" w:rsidRDefault="002606DD" w:rsidP="002606DD">
                      <w:pPr>
                        <w:pStyle w:val="NoSpacing"/>
                        <w:rPr>
                          <w:sz w:val="20"/>
                          <w:szCs w:val="20"/>
                        </w:rPr>
                      </w:pPr>
                      <w:r w:rsidRPr="004C4DAD">
                        <w:rPr>
                          <w:b/>
                        </w:rPr>
                        <w:t>Metabolism:</w:t>
                      </w:r>
                      <w:r w:rsidRPr="004C4DAD">
                        <w:rPr>
                          <w:sz w:val="20"/>
                          <w:szCs w:val="20"/>
                        </w:rPr>
                        <w:t xml:space="preserve"> </w:t>
                      </w:r>
                      <w:r>
                        <w:rPr>
                          <w:color w:val="2F5496" w:themeColor="accent1" w:themeShade="BF"/>
                          <w:sz w:val="20"/>
                          <w:szCs w:val="20"/>
                        </w:rPr>
                        <w:t>How often you should eat and how that affects your weight.  What</w:t>
                      </w:r>
                      <w:r w:rsidRPr="004C4DAD">
                        <w:rPr>
                          <w:color w:val="2F5496" w:themeColor="accent1" w:themeShade="BF"/>
                          <w:sz w:val="20"/>
                          <w:szCs w:val="20"/>
                        </w:rPr>
                        <w:t xml:space="preserve"> control</w:t>
                      </w:r>
                      <w:r>
                        <w:rPr>
                          <w:color w:val="2F5496" w:themeColor="accent1" w:themeShade="BF"/>
                          <w:sz w:val="20"/>
                          <w:szCs w:val="20"/>
                        </w:rPr>
                        <w:t>s</w:t>
                      </w:r>
                      <w:r w:rsidRPr="004C4DAD">
                        <w:rPr>
                          <w:color w:val="2F5496" w:themeColor="accent1" w:themeShade="BF"/>
                          <w:sz w:val="20"/>
                          <w:szCs w:val="20"/>
                        </w:rPr>
                        <w:t xml:space="preserve"> </w:t>
                      </w:r>
                      <w:r>
                        <w:rPr>
                          <w:color w:val="2F5496" w:themeColor="accent1" w:themeShade="BF"/>
                          <w:sz w:val="20"/>
                          <w:szCs w:val="20"/>
                        </w:rPr>
                        <w:t xml:space="preserve">your </w:t>
                      </w:r>
                      <w:r w:rsidRPr="004C4DAD">
                        <w:rPr>
                          <w:color w:val="2F5496" w:themeColor="accent1" w:themeShade="BF"/>
                          <w:sz w:val="20"/>
                          <w:szCs w:val="20"/>
                        </w:rPr>
                        <w:t>metab</w:t>
                      </w:r>
                      <w:r>
                        <w:rPr>
                          <w:color w:val="2F5496" w:themeColor="accent1" w:themeShade="BF"/>
                          <w:sz w:val="20"/>
                          <w:szCs w:val="20"/>
                        </w:rPr>
                        <w:t xml:space="preserve">olism, food cravings and </w:t>
                      </w:r>
                      <w:proofErr w:type="gramStart"/>
                      <w:r>
                        <w:rPr>
                          <w:color w:val="2F5496" w:themeColor="accent1" w:themeShade="BF"/>
                          <w:sz w:val="20"/>
                          <w:szCs w:val="20"/>
                        </w:rPr>
                        <w:t>hunger.</w:t>
                      </w:r>
                      <w:proofErr w:type="gramEnd"/>
                      <w:r w:rsidRPr="004C4DAD">
                        <w:rPr>
                          <w:color w:val="2F5496" w:themeColor="accent1" w:themeShade="BF"/>
                          <w:sz w:val="20"/>
                          <w:szCs w:val="20"/>
                        </w:rPr>
                        <w:t xml:space="preserve">  </w:t>
                      </w:r>
                      <w:r>
                        <w:rPr>
                          <w:color w:val="2F5496" w:themeColor="accent1" w:themeShade="BF"/>
                          <w:sz w:val="20"/>
                          <w:szCs w:val="20"/>
                        </w:rPr>
                        <w:t>What is your best diet?  Is Intermittent Fasting right for you?</w:t>
                      </w:r>
                    </w:p>
                    <w:p w14:paraId="0969D75A" w14:textId="77777777" w:rsidR="002606DD" w:rsidRPr="004C4DAD" w:rsidRDefault="002606DD" w:rsidP="002606DD">
                      <w:pPr>
                        <w:pStyle w:val="NoSpacing"/>
                        <w:rPr>
                          <w:sz w:val="20"/>
                          <w:szCs w:val="20"/>
                        </w:rPr>
                      </w:pPr>
                      <w:r w:rsidRPr="004C4DAD">
                        <w:rPr>
                          <w:b/>
                        </w:rPr>
                        <w:t>Dietary:</w:t>
                      </w:r>
                      <w:r w:rsidRPr="004C4DAD">
                        <w:rPr>
                          <w:sz w:val="20"/>
                          <w:szCs w:val="20"/>
                        </w:rPr>
                        <w:t xml:space="preserve"> </w:t>
                      </w:r>
                      <w:r w:rsidRPr="004C4DAD">
                        <w:rPr>
                          <w:color w:val="2F5496" w:themeColor="accent1" w:themeShade="BF"/>
                          <w:sz w:val="20"/>
                          <w:szCs w:val="20"/>
                        </w:rPr>
                        <w:t>Response and handling of dietary carbohydrates, fats, proteins</w:t>
                      </w:r>
                      <w:r>
                        <w:rPr>
                          <w:color w:val="2F5496" w:themeColor="accent1" w:themeShade="BF"/>
                          <w:sz w:val="20"/>
                          <w:szCs w:val="20"/>
                        </w:rPr>
                        <w:t xml:space="preserve"> and dai</w:t>
                      </w:r>
                      <w:r w:rsidRPr="004C4DAD">
                        <w:rPr>
                          <w:color w:val="2F5496" w:themeColor="accent1" w:themeShade="BF"/>
                          <w:sz w:val="20"/>
                          <w:szCs w:val="20"/>
                        </w:rPr>
                        <w:t>ry, with the exact amount of each macro nutrient you require to manage weight, balance blood sugar levels and prevent disease.</w:t>
                      </w:r>
                    </w:p>
                    <w:p w14:paraId="3C775849" w14:textId="77777777" w:rsidR="002606DD" w:rsidRPr="004C4DAD" w:rsidRDefault="002606DD" w:rsidP="002606DD">
                      <w:pPr>
                        <w:pStyle w:val="NoSpacing"/>
                        <w:rPr>
                          <w:sz w:val="20"/>
                          <w:szCs w:val="20"/>
                        </w:rPr>
                      </w:pPr>
                      <w:r w:rsidRPr="004C4DAD">
                        <w:rPr>
                          <w:b/>
                        </w:rPr>
                        <w:t>Exercise and Cardiovascular Health</w:t>
                      </w:r>
                      <w:r w:rsidRPr="004C4DAD">
                        <w:rPr>
                          <w:sz w:val="20"/>
                          <w:szCs w:val="20"/>
                        </w:rPr>
                        <w:t xml:space="preserve">: </w:t>
                      </w:r>
                      <w:r>
                        <w:rPr>
                          <w:color w:val="2F5496" w:themeColor="accent1" w:themeShade="BF"/>
                          <w:sz w:val="20"/>
                          <w:szCs w:val="20"/>
                        </w:rPr>
                        <w:t>What t</w:t>
                      </w:r>
                      <w:r w:rsidRPr="004C4DAD">
                        <w:rPr>
                          <w:color w:val="2F5496" w:themeColor="accent1" w:themeShade="BF"/>
                          <w:sz w:val="20"/>
                          <w:szCs w:val="20"/>
                        </w:rPr>
                        <w:t xml:space="preserve">ype of cardiovascular and resistance training </w:t>
                      </w:r>
                      <w:r>
                        <w:rPr>
                          <w:color w:val="2F5496" w:themeColor="accent1" w:themeShade="BF"/>
                          <w:sz w:val="20"/>
                          <w:szCs w:val="20"/>
                        </w:rPr>
                        <w:t xml:space="preserve">is best for you </w:t>
                      </w:r>
                      <w:r w:rsidRPr="004C4DAD">
                        <w:rPr>
                          <w:color w:val="2F5496" w:themeColor="accent1" w:themeShade="BF"/>
                          <w:sz w:val="20"/>
                          <w:szCs w:val="20"/>
                        </w:rPr>
                        <w:t>with respect to oxygena</w:t>
                      </w:r>
                      <w:r>
                        <w:rPr>
                          <w:color w:val="2F5496" w:themeColor="accent1" w:themeShade="BF"/>
                          <w:sz w:val="20"/>
                          <w:szCs w:val="20"/>
                        </w:rPr>
                        <w:t>tion, inflammation, recovery,</w:t>
                      </w:r>
                      <w:r w:rsidRPr="004C4DAD">
                        <w:rPr>
                          <w:color w:val="2F5496" w:themeColor="accent1" w:themeShade="BF"/>
                          <w:sz w:val="20"/>
                          <w:szCs w:val="20"/>
                        </w:rPr>
                        <w:t xml:space="preserve"> cardiovascular and metabolic health.</w:t>
                      </w:r>
                    </w:p>
                    <w:p w14:paraId="4982B206" w14:textId="77777777" w:rsidR="002606DD" w:rsidRPr="004C4DAD" w:rsidRDefault="002606DD" w:rsidP="002606DD">
                      <w:pPr>
                        <w:pStyle w:val="NoSpacing"/>
                        <w:rPr>
                          <w:sz w:val="20"/>
                          <w:szCs w:val="20"/>
                        </w:rPr>
                      </w:pPr>
                      <w:r w:rsidRPr="004C4DAD">
                        <w:rPr>
                          <w:b/>
                        </w:rPr>
                        <w:t>Neurotransmitters and Hormones</w:t>
                      </w:r>
                      <w:r w:rsidRPr="004C4DAD">
                        <w:rPr>
                          <w:sz w:val="20"/>
                          <w:szCs w:val="20"/>
                        </w:rPr>
                        <w:t xml:space="preserve">: </w:t>
                      </w:r>
                      <w:r w:rsidRPr="004C4DAD">
                        <w:rPr>
                          <w:color w:val="2F5496" w:themeColor="accent1" w:themeShade="BF"/>
                          <w:sz w:val="20"/>
                          <w:szCs w:val="20"/>
                        </w:rPr>
                        <w:t>An in-depth look at production, transportation, binding and receptor density of dopamine, serotonin, cortisol, adrenaline, noradrenaline, CRH, ACTH, estrogen and testosterone and their impact on associated disorders.</w:t>
                      </w:r>
                    </w:p>
                    <w:p w14:paraId="35F4714A" w14:textId="77777777" w:rsidR="002606DD" w:rsidRPr="004C4DAD" w:rsidRDefault="002606DD" w:rsidP="002606DD">
                      <w:pPr>
                        <w:pStyle w:val="NoSpacing"/>
                        <w:rPr>
                          <w:color w:val="2F5496" w:themeColor="accent1" w:themeShade="BF"/>
                          <w:sz w:val="20"/>
                          <w:szCs w:val="20"/>
                        </w:rPr>
                      </w:pPr>
                      <w:r w:rsidRPr="004C4DAD">
                        <w:rPr>
                          <w:b/>
                        </w:rPr>
                        <w:t>Immunity:</w:t>
                      </w:r>
                      <w:r w:rsidRPr="004C4DAD">
                        <w:rPr>
                          <w:sz w:val="20"/>
                          <w:szCs w:val="20"/>
                        </w:rPr>
                        <w:t xml:space="preserve"> </w:t>
                      </w:r>
                      <w:r w:rsidRPr="004C4DAD">
                        <w:rPr>
                          <w:color w:val="2F5496" w:themeColor="accent1" w:themeShade="BF"/>
                          <w:sz w:val="20"/>
                          <w:szCs w:val="20"/>
                        </w:rPr>
                        <w:t xml:space="preserve">A look at immune response to determine </w:t>
                      </w:r>
                      <w:r>
                        <w:rPr>
                          <w:color w:val="2F5496" w:themeColor="accent1" w:themeShade="BF"/>
                          <w:sz w:val="20"/>
                          <w:szCs w:val="20"/>
                        </w:rPr>
                        <w:t>your risk</w:t>
                      </w:r>
                      <w:r w:rsidRPr="004C4DAD">
                        <w:rPr>
                          <w:color w:val="2F5496" w:themeColor="accent1" w:themeShade="BF"/>
                          <w:sz w:val="20"/>
                          <w:szCs w:val="20"/>
                        </w:rPr>
                        <w:t xml:space="preserve"> and </w:t>
                      </w:r>
                      <w:r>
                        <w:rPr>
                          <w:color w:val="2F5496" w:themeColor="accent1" w:themeShade="BF"/>
                          <w:sz w:val="20"/>
                          <w:szCs w:val="20"/>
                        </w:rPr>
                        <w:t xml:space="preserve">how to </w:t>
                      </w:r>
                      <w:r w:rsidRPr="004C4DAD">
                        <w:rPr>
                          <w:color w:val="2F5496" w:themeColor="accent1" w:themeShade="BF"/>
                          <w:sz w:val="20"/>
                          <w:szCs w:val="20"/>
                        </w:rPr>
                        <w:t>better manage allergies, infections, auto-immune disorders and inflammatory disease.</w:t>
                      </w:r>
                    </w:p>
                    <w:p w14:paraId="7DAAE6F1" w14:textId="77777777" w:rsidR="002606DD" w:rsidRPr="004C4DAD" w:rsidRDefault="002606DD" w:rsidP="002606DD">
                      <w:pPr>
                        <w:pStyle w:val="NoSpacing"/>
                        <w:rPr>
                          <w:sz w:val="20"/>
                          <w:szCs w:val="20"/>
                        </w:rPr>
                      </w:pPr>
                      <w:r w:rsidRPr="00EC7237">
                        <w:rPr>
                          <w:b/>
                        </w:rPr>
                        <w:t>Inflammation:</w:t>
                      </w:r>
                      <w:r w:rsidRPr="004C4DAD">
                        <w:rPr>
                          <w:color w:val="2F5496" w:themeColor="accent1" w:themeShade="BF"/>
                          <w:sz w:val="20"/>
                          <w:szCs w:val="20"/>
                        </w:rPr>
                        <w:t xml:space="preserve"> </w:t>
                      </w:r>
                      <w:r w:rsidRPr="00EC7237">
                        <w:rPr>
                          <w:color w:val="000090"/>
                          <w:sz w:val="20"/>
                          <w:szCs w:val="20"/>
                        </w:rPr>
                        <w:t>Examines the production of inflammatory mediators that contribute to disease risk and progression.</w:t>
                      </w:r>
                    </w:p>
                    <w:p w14:paraId="206A9B32" w14:textId="67060F3D" w:rsidR="002606DD" w:rsidRDefault="002606DD" w:rsidP="002606DD">
                      <w:pPr>
                        <w:pStyle w:val="NoSpacing"/>
                        <w:rPr>
                          <w:color w:val="2F5496" w:themeColor="accent1" w:themeShade="BF"/>
                          <w:sz w:val="20"/>
                          <w:szCs w:val="20"/>
                        </w:rPr>
                      </w:pPr>
                      <w:r w:rsidRPr="004C4DAD">
                        <w:rPr>
                          <w:b/>
                        </w:rPr>
                        <w:t>Detoxification</w:t>
                      </w:r>
                      <w:r>
                        <w:rPr>
                          <w:b/>
                        </w:rPr>
                        <w:t>:</w:t>
                      </w:r>
                      <w:r w:rsidRPr="004C4DAD">
                        <w:rPr>
                          <w:sz w:val="20"/>
                          <w:szCs w:val="20"/>
                        </w:rPr>
                        <w:t xml:space="preserve"> </w:t>
                      </w:r>
                      <w:r w:rsidRPr="004C4DAD">
                        <w:rPr>
                          <w:color w:val="2F5496" w:themeColor="accent1" w:themeShade="BF"/>
                          <w:sz w:val="20"/>
                          <w:szCs w:val="20"/>
                        </w:rPr>
                        <w:t>A look at detoxification pathways in the body to help identify, modify and clear toxins, hormon</w:t>
                      </w:r>
                      <w:r>
                        <w:rPr>
                          <w:color w:val="2F5496" w:themeColor="accent1" w:themeShade="BF"/>
                          <w:sz w:val="20"/>
                          <w:szCs w:val="20"/>
                        </w:rPr>
                        <w:t>es and medications</w:t>
                      </w:r>
                      <w:r w:rsidRPr="004C4DAD">
                        <w:rPr>
                          <w:color w:val="2F5496" w:themeColor="accent1" w:themeShade="BF"/>
                          <w:sz w:val="20"/>
                          <w:szCs w:val="20"/>
                        </w:rPr>
                        <w:t>.</w:t>
                      </w:r>
                    </w:p>
                    <w:p w14:paraId="059CD61B" w14:textId="4BA1BDB2" w:rsidR="000A13C2" w:rsidRDefault="000A13C2" w:rsidP="000A13C2">
                      <w:pPr>
                        <w:pStyle w:val="NoSpacing"/>
                        <w:rPr>
                          <w:color w:val="2F5496" w:themeColor="accent1" w:themeShade="BF"/>
                          <w:sz w:val="20"/>
                          <w:szCs w:val="20"/>
                        </w:rPr>
                      </w:pPr>
                      <w:r>
                        <w:rPr>
                          <w:b/>
                        </w:rPr>
                        <w:t>Sleep</w:t>
                      </w:r>
                      <w:r>
                        <w:rPr>
                          <w:b/>
                        </w:rPr>
                        <w:t>:</w:t>
                      </w:r>
                      <w:r w:rsidRPr="004C4DAD">
                        <w:rPr>
                          <w:sz w:val="20"/>
                          <w:szCs w:val="20"/>
                        </w:rPr>
                        <w:t xml:space="preserve"> </w:t>
                      </w:r>
                      <w:r w:rsidRPr="004C4DAD">
                        <w:rPr>
                          <w:color w:val="2F5496" w:themeColor="accent1" w:themeShade="BF"/>
                          <w:sz w:val="20"/>
                          <w:szCs w:val="20"/>
                        </w:rPr>
                        <w:t>A look</w:t>
                      </w:r>
                      <w:r>
                        <w:rPr>
                          <w:color w:val="2F5496" w:themeColor="accent1" w:themeShade="BF"/>
                          <w:sz w:val="20"/>
                          <w:szCs w:val="20"/>
                        </w:rPr>
                        <w:t xml:space="preserve"> at circadian rhythms, the ability to transition from one stage of sleep to the next, the time spent in deep stage 4 sleep, and strength of the wake/sleep cycle.  </w:t>
                      </w:r>
                    </w:p>
                    <w:p w14:paraId="6E837724" w14:textId="77777777" w:rsidR="000A13C2" w:rsidRPr="004C4DAD" w:rsidRDefault="000A13C2" w:rsidP="002606DD">
                      <w:pPr>
                        <w:pStyle w:val="NoSpacing"/>
                        <w:rPr>
                          <w:sz w:val="20"/>
                          <w:szCs w:val="20"/>
                        </w:rPr>
                      </w:pPr>
                    </w:p>
                    <w:p w14:paraId="34D09984" w14:textId="77777777" w:rsidR="002606DD" w:rsidRDefault="002606DD" w:rsidP="002606DD"/>
                  </w:txbxContent>
                </v:textbox>
                <w10:wrap type="square"/>
              </v:shape>
            </w:pict>
          </mc:Fallback>
        </mc:AlternateContent>
      </w:r>
      <w:r w:rsidR="002606DD" w:rsidRPr="002606DD">
        <w:rPr>
          <w:color w:val="2F5496" w:themeColor="accent1" w:themeShade="BF"/>
          <w:sz w:val="40"/>
          <w:szCs w:val="40"/>
        </w:rPr>
        <w:t>What will you get from your genetic report</w:t>
      </w:r>
    </w:p>
    <w:sectPr w:rsidR="002606DD" w:rsidRPr="00613F4E" w:rsidSect="00CF73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DD"/>
    <w:rsid w:val="000A13C2"/>
    <w:rsid w:val="00230297"/>
    <w:rsid w:val="002606DD"/>
    <w:rsid w:val="003E736C"/>
    <w:rsid w:val="00613F4E"/>
    <w:rsid w:val="008D277E"/>
    <w:rsid w:val="00C7688F"/>
    <w:rsid w:val="00CF7351"/>
    <w:rsid w:val="00D37E5C"/>
    <w:rsid w:val="00E073D1"/>
    <w:rsid w:val="00F7593F"/>
    <w:rsid w:val="00FE3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502F"/>
  <w15:chartTrackingRefBased/>
  <w15:docId w15:val="{7CE7A6E6-1108-DD40-8B5D-4AA4CFF8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6D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6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Tannaz-PC</cp:lastModifiedBy>
  <cp:revision>2</cp:revision>
  <dcterms:created xsi:type="dcterms:W3CDTF">2020-04-30T19:04:00Z</dcterms:created>
  <dcterms:modified xsi:type="dcterms:W3CDTF">2020-04-30T19:04:00Z</dcterms:modified>
</cp:coreProperties>
</file>